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Круглый стол</w:t>
      </w:r>
    </w:p>
    <w:p w:rsidR="00000000" w:rsidDel="00000000" w:rsidP="00000000" w:rsidRDefault="00000000" w:rsidRPr="00000000" w14:paraId="00000002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firstLine="4678"/>
        <w:jc w:val="right"/>
        <w:rPr>
          <w:rFonts w:ascii="Corsiva" w:cs="Corsiva" w:eastAsia="Corsiva" w:hAnsi="Corsiv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«Выбор профессии можно сравнить с</w:t>
      </w:r>
      <w:r w:rsidDel="00000000" w:rsidR="00000000" w:rsidRPr="00000000">
        <w:rPr>
          <w:rFonts w:ascii="Corsiva" w:cs="Corsiva" w:eastAsia="Corsiva" w:hAnsi="Corsiva"/>
          <w:b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решением сложной творческой задачи,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678"/>
        <w:jc w:val="right"/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 причем задачи со многими неизвестными,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678"/>
        <w:jc w:val="right"/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 когда требуется учесть множество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678"/>
        <w:jc w:val="right"/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факторов».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678"/>
        <w:jc w:val="right"/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Доктор психологических наук,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678"/>
        <w:jc w:val="right"/>
        <w:rPr>
          <w:rFonts w:ascii="Corsiva" w:cs="Corsiva" w:eastAsia="Corsiva" w:hAnsi="Corsiv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28"/>
          <w:szCs w:val="28"/>
          <w:vertAlign w:val="baseline"/>
          <w:rtl w:val="0"/>
        </w:rPr>
        <w:t xml:space="preserve">профессор Л.А.Головей.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I. Организационный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Здравствуйте те, кто весел сегодня,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Здравствуйте те, кто грустит.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Здравствуйте те, кто общается с радостью,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Здравствуйте те, кто молчит.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Улыбнитесь, пожалуйста, те, кто готов работать сегодня с полной отдачей…  Здравствуйте!!!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Вступление. Вводное слово кл. руководителя о профессиональной направленности учащихся. Анализ «Полигона профессиональных предпочтений».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Сегодня мы продолжаем разговор о выборе профессии. Пройдет совсем немного времени и вы, сегодняшние ученики, отпраздновав свой выпускной вечер, уйдете во взрослую жизнь. Как вас встретит эта жизнь – во многом зависит от вас самих, во многом – от нас, родителей и педагогов. Вам нужно будет сделать выбор – чем заниматься, какую профессию выбрать. Сделать правильный выбор профессии – это значит выбрать работу, которая принесет тебе удовлетворение и радость, будет нужна людям, обществу.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Как вы считаете, какими факторами руководствуется современная молодежь при выборе профессии?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Престижность профессии, заработная плата, пример родителей, свои интересы.)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u w:val="single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Вы правы, фактор престижности в настоящее время часто имеет место быть при выборе профессии. Но надо признать, это не самый верный принцип выбора, поскольку престиж сродни моде, а мода, как мы знаем, очень быстротечна.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Коротко формула хорошего выбора выражается тремя словами: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«нужно» - потребности рынка труда;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«хочу» - желания, интересы, склонности личности;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«смогу» - человеческие возможности (физиологические и психологические, образовательные ресурсы личности).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Здесь можно вспомнить слова И.А.Крылова: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«Берись за то, к чему ты склонен, коль хочешь, чтоб в делах успешный был конец».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Как вы понимаете это высказывание?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(У человека всегда лучше получается то, что ему интересно, в чем он хорошо разбирается, тогда и он получает удовлетворение от работы. И работа получается качественной.)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u w:val="single"/>
          <w:vertAlign w:val="baselin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Совершенно верно. И согласитесь, что это – счастье, когда способности и интересы, т.е. «хочу» и «могу» совпадают.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А как это можно назвать одним словом?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(Призвание.)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мире насчитывается более 40 тысяч разных профессий, при этом примерно 500 из них ежегодно исчезают и почти столько же появляется новых.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Стихийность выбора профессии приводит к неудовлетворенности человека своим существованием, работа становится непосильным бременем.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А теперь давайте вместе подумаем, какие ошибки могут допустить молодые люди, выбирая профессию?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(Ребята называют.)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Затем учитель открывает на доске классификацию распространенных ошибок: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cyan"/>
          <w:vertAlign w:val="baseline"/>
          <w:rtl w:val="0"/>
        </w:rPr>
        <w:t xml:space="preserve">(Слайд)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Незнание правил выбора профессии: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выбор профессии за компанию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перенос отношения к человеку на саму профессию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отождествление учебного предмета с профессией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ориентация сразу на профессию высокой квалификации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неумение определить путь получения профессии.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Незнание самого себя: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незнание или недооценка своих физических и психологических особенностей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неумение соотнести свои способности с требованиями профессии.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Незнание мира профессий: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увлечение только внешней стороной профессии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незнание требований профессии к человеку.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Начиная с 9 класса, мы собрали достаточно полную информацию о вашей профессиональной направленности. У каждого имеется «Полигон профессиональных предпочтений» и сводная таблица.</w:t>
      </w:r>
    </w:p>
    <w:tbl>
      <w:tblPr>
        <w:tblStyle w:val="Table1"/>
        <w:tblW w:w="9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7"/>
        <w:gridCol w:w="4243"/>
        <w:tblGridChange w:id="0">
          <w:tblGrid>
            <w:gridCol w:w="4947"/>
            <w:gridCol w:w="42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Мои сферы интересов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Мои склонности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Мой профессиональный тип личности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Мой темперамент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Профессиональные намерения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Положительные качества характера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Отрицательные качества характера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Анализ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основу опросника Л.Н.Кабардовой положена идея о делении всех существующих профессий по признаку предмета или объекта, с которыми человек взаимодействует в процессе труда (Ч-Т, Ч-Ч, Ч-ХО, Ч-ЗС, Ч-ПН, Ч-ПЖ). По данным типам профессий вы проставили баллы по умениям, отношению к данному типу и желанию и составили «Полигон профессиональных предпочтений». Он помог вам разобраться, соответствует ли выбранный вами тип профессии вашим умениям, отношению к профессии и желанию. В целом преобладают склонности Ч-Ч, Ч-Т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Сферы интересов – 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Профессиональный тип личности – 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Реалистический –            Интеллектуальный -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Социальный –                  Бухгалтерский - 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Артистический -              Предпринимательский – 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темпераменту преобладают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Профессиональные намерения: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Юрист – 1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Экономист – 1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Врач – 1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Агроном – 1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Механик – 2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Фельдшер – 1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Медицинская сестра – 2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Положительные качества характера – ответственность, трудолюбие, старательность, целеустремленность, доброта.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6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Отрицательные качества характера – невнимательность, неумение распределять время.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Все мы разные, у каждого свои способности, характер, темперамент, которые будут помогать добиваться успеха в жизни.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 изобразили себя самих в коллаже «Мы через 10 лет», где представили себя и свой будущий выбор, т.е. какими вы себя видите или хотели бы быть. Очень хочется, чтобы ваши желания стали реальностью.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Основная часть.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сейчас продолжаем работу с целью развития навыков коллективной творческой деятельности в поисках своего призвания.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 разделились на 2 команды, каждая из которых начнет работать на свой рейтинг. Подчеркиваю, вы будете не соревноваться друг с другом, а повышать свой рейтинг, т.е. компетентность в выборе профессии.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Готовимся к реальной жизни! В условиях высокой конкуренции на современном рынке труда очень важно быть лучшим. Готовы?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Работа в группах.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Что мы знаем о профессиях?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 мире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Назвать как можно больше понятий, связанных с деятельностью людей предложенных профессий (инструменты, результаты, условия работы и др.)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оператор ПК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монитор, дискета, принтер, файл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визажист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имидж, макияж, стиль, пилинг, коррекция, массаж и т.д.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Каждая группа получает карточки, в которых указаны способности и личностные качества. Необходимо определить. Какие именно качества соответствуют этой группе профессий.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Способности: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Личностные качества: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Человек –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Доброжелательность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Терпимость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Эрудированность, широкий кругозор.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Инициативность.</w:t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Требовательность к себе и другим.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Бескорыстие.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Высокие моральные качества.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Коммуникативные способности.                 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Способность контролировать свои эмоции.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Развитое логическое мышление.</w:t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Умение быстро ориентироваться в ситуации.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Способность анализировать факты и делать выводы.</w:t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Развитые ораторские способности.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Умение слушать и слышать собеседника.</w:t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Человек - 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Способность длительное время заниматься определенным видом деятельности.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Развитое пространственное воображение.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Развитое внимание.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Гибкость мышления.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Хороший глазомер.</w:t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Хорошая память.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Хорошая координация движения.</w:t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firstLine="54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Организованность и аккуратность.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Усидчивость и терпение.</w:t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Систематичность в работе.</w:t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Физическая и психическая выносливость.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Тщательность.</w:t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Умение находить ошибки.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Человек -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Наблюдательность.</w:t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Самостоятельность и гибкость мышления.</w:t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Развитая интуиция.</w:t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Аналитическое мышление.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Высокая помехоустойчивость.</w:t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Способности замечать незначительные изменения  окружающей среде.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Интерес к живым организмам.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Тщательность и аккуратность. 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Терпеливость.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Любознательность.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Добросовестность.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Стремление преодолевать трудности.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Человек – Знаковая система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Методичность и рациональность.</w:t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Усидчивость.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Осторожность и рациональность.</w:t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Ответственность.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Находчивость.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Самообладание.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Уверенность в себе.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Способность долгое время заниматься монотонной, кропотливой работой.</w:t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Способность воспринимать информацию.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Хорошая память на числа и символы.</w:t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Человек – Художественный образ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Эмоциональность и чувствительность.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Чувство гармонии и вкуса.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Упорство в достижении цели.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Оригинальность, новаторство.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Умение перевоплощаться.</w:t>
            </w:r>
          </w:p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Стремление к саморазвитию.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Развитые творческие способности.</w:t>
            </w:r>
          </w:p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Развитое воображение.</w:t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Развитое внимание.</w:t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Художественный вкус.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Чувство гармонии.</w:t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Коммуникативные способности.</w:t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- А как вы думаете, такие качества характера, как доброта, справедливость, вежливость, нужны людям какой-то определенной группы профессий?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любой профессии нужно оставаться человеком с большой буквы. По этому поводу хорошо сказал Александр Раскин: «Прежде всего надо быть хорошим человеком. Это важнее всего и для летчика, и для токаря, и для пастуха, и для артиста».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Попробуйте по загадкам – синквейн определить – о какой группе профессий идет речь?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Синквейн – это стихотворение, состоящее из пяти строк: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1-я строка – название синквейна,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2-я строка – два прилагательных,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3-я строка – три глагола,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4-я строка – фраза на тему синквейна, характерная особенность профессии,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5-я строка – существительное.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Например: 1. Учитель.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2. Терпеливый и деликатный.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3. Знающий, умеющий, целеустремленный.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4. Счастье находит в детях.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5. Свет.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А) Считающий, ответственный.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Учитывает, осваивает, исполняет.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Сохраняет средства для предприятия.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(экономист – бухгалтер)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Б) Многогранный, экстравагантный.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Творит, украшает, создает.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Всегда неповторимый результат труда.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(дизайнер – художник)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В) Разбирающийся, предприимчивый.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Чертит, конструирует, внедряет.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Может обслуживать технику и руководить.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(механик – инженер)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Г) Бдительный, бесстрашный.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Контактирует, организовывает, отвечает.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Награждают, присваивая внеочередное звание.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(следователь – милиционер)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Профессий, специальностей на свете очень много, порой даже одну и ту же профессию можно отнести к разным типам, а бывает так, что вроде профессии разные, далекие друг от друга, но есть в них какие-то общие черты. Задание: задаю пару профессий, надо определить, что между ними общего (задание на мышление):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Медсестра – токарь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у обоих имеются орудия труда, спец. одежда, технич. оборудование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Учитель математики – спортивный тренер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оба педагоги, должны обладать даром убеждения, уметь просчитывать комбинации достижения результатов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Бухгалтер – слесарь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руководство расчетами, инструкцией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Архитектор – композитор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творчество, полет фантазии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Правильный выбор.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выборе профессии мы обычно анализируем ее достоинства и недостатки, пользуемся разными доводами. Вам предлагается определить, какие из перечисленных возможных доводов верны, а какие – нет. Группы получают списки расхожих высказываний, которые мы часто слышим от людей, и распределяют их на группы правильных (+) и ошибочных (-). По итогам работы на доске заполняется следующая схема: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Возможные доводы: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Говорят, что это престижная работа (-).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Мои друзья будут юристами, я тоже (-).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Не знаю точно, что это за профессия, но я думаю, что я смогу овладеть ею (-).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Мне очень нравится Иван Иванович, хочу быть как он (-).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Дикторы телевидения всегда хорошо выглядят, я тоже буду диктором ТВ (-).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Мой любимый урок – урок физкультуры, значит, я буду спортсменом 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(-).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Я не знаю, какой я: общительный или нет, дисциплинированный или нет, но это и не важно, при чем здесь выбор профессии (-).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Физическое развитие и профессия – две разные вещи (-).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Надо пойти к специалисту по профориентации за советом, он подскажет (+).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Я стараюсь больше читать и изучать материалы по этой профессии (+).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 олимпиадах я всегда занимаю призовые места по этому предмету (+).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Я всегда разговариваю об этом с родителями (+).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hanging="18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90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теперь окунемся в ваше детство, когда все вы мечтали кем-то стать, родители, воспитатели читали вам про космонавтов, дядю степу-милиционера, Айболита… А вот не менее известное стих. Дж. Родари «Чем пахнут ремесла?» Задание: дополнить строчку, где говорится о характерном запахе профессии, но в рифму.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 каждого дела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Запах особый: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булочной пахнет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(Тестом и сдобой).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Мимо столярной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Идешь мастерской – 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(Стружкою) пахнет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 (свежей доской).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Пахнет маляр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(Скипидаром) и (краской).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Пахнет стекольщик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(Оконной замазкой).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Куртка шофера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Пахнет (бензином).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Блуза рабочего – 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(Маслом машинным).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Пахнет кондитер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(Орехом мускатным).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Доктор в халате – 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(Лекарством приятным).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(Рыхлой землею),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(Полем) и (лугом)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Пахнет крестьянин, 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Идущий за плугом.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последнее время на рынке труда появились совершенно новые профессии, названия которых не всегда даже запоминаются: «медиапленнер», «криэйтор», «Бренд-менеджер» и др. Что же означают незнакомые названия? (Презентация новых профессий: Синкевич О. (имиджмейкер);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Сивцова Т. (бренд-менеджер);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Чура Д. (криэйтор);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Павлова Л. (медиапленнер);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Привалихина Н. (мерчендайзер).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Таким образом, мы сделали еще один шаг в мире самоопределения, были активными, высказывали свое собственное мнение, смогли показать и доказать, что готовы к реальной жизни.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080" w:hanging="72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– К сожалению, как показывает практика, не все работают по той профессии, которую получили в учебном заведении.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Проанализировав итоги анкеты, которую мы провели с вашими родителями, можно сделать такие выводы: не все работают по своей профессии. Причины могут быть разные. И тем не менее статистика такова:  76 % (13 человек) опрошенных работают не по своей профессии, 35 % (6 человекам) пришлось переучиваться;    17% (3 человека) принимавших участие в анкетировании хотели бы поменять профессию; 4 человека не имеют места работы.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Что же думают наши родители о выборе профессии?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cyan"/>
          <w:vertAlign w:val="baseline"/>
          <w:rtl w:val="0"/>
        </w:rPr>
        <w:t xml:space="preserve">(Запись.)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Действительно, выбор профессии – один из серьезнейших выборов. исследования показывают, что люди, неудовлетворенные своей профессией, не только не добиваются высоких результатов, но и чаще болеют, имеют пониженный фон настроения. Таким образом, принимая решение, необходимо тщательно взвесить все «за» и «против», а не руководствоваться принципом: «все пошли, и я пошел», «так получилось», «захотелось».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V. – Сегодня у нас в гостях специалист Центра занятости населения Пушкарь  Галина Александровна. Она расскажет о перспективных профессиях и современной социальной ситуации в Тарском районе и Омской области.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VI. Профессиональный гороскоп.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протяжении многих веков предпринимались попытки найти связь между особенностями личности и знаком зодиака, под которым родился человек. 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4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4"/>
        <w:gridCol w:w="2467"/>
        <w:gridCol w:w="5460"/>
        <w:tblGridChange w:id="0">
          <w:tblGrid>
            <w:gridCol w:w="1644"/>
            <w:gridCol w:w="2467"/>
            <w:gridCol w:w="54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ЗНАКИ ЗОДИАКА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УЧАЩИЕСЯ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КОНКРЕТНЫЕ ПРОФЕССИИ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ВОДОЛЕЙ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ИНЖЕНЕР, МЕХАНИК, УЧИТЕЛЬ, ПЕРЕВОД-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ОВЕН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УЧИТЕЛЬ, АКТЁР, ФЕРМЕР, ВРАЧ, ЖУРНАЛИСТ, СТЮАРДЕССА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РЫБЫ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ПРОГРАММИСТ, БУХГАЛТЕР, ДЕТЕКТИВ, ЭЛЕКТРИК, ЮРИСТ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ТЕЛЕЦ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СПОРТСМЕН, ИНЖЕНЕР, ЭКОНОМИСТ, РАБОТНИК СОЦИАЛЬНОГО ОБСЛУЖИВАНИЯ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БЛИЗНЕЦЫ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ИНЖЕНЕР, ВОЕННЫЙ, ВОДИТЕЛЬ, ЛЁТЧИК, ПЕРЕВОДЧИК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МЕНЕДЖЕР, БУХГАЛТЕР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ЛЕВ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БИЗНЕСМЕН, МЕНЕДЖЕР, ДИЗАЙНЕР, СОЦИАЛЬНЫЙ РАБОТНИК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ДЕВА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ИНЖЕНЕР, ПСИХОЛОГ, ВРАЧ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ВЕСЫ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ЭКОНОМИСТ, ПРОГРАММИСТ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СКОРПИОН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ПРОГРАММИСТ, ФЕРМЕР, МЕХАНИК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СТРЕЛЕЦ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ВРАЧ, КРИМИНАЛИСТ, МЕНЕДЖЕР, ЛЁТЧИК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КОЗЕРОГ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1"/>
                <w:sz w:val="24"/>
                <w:szCs w:val="24"/>
                <w:vertAlign w:val="baseline"/>
                <w:rtl w:val="0"/>
              </w:rPr>
              <w:t xml:space="preserve">ЮРИСТ, ДИПЛОМАТ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VII. Заключительное слово классного руководителя.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Наше занятие подходит к концу. Изменилось ли ваше отношение к выбору профессии?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Сейчас каждый из вас определит, на каком этапе пути к выбору профессии вы находитесь и в зависимости от этого выбираете карточку соответствующего цвета: 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Зеленый – не определился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Желтый – сомневающийся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Красный – определился с выбором.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доске выстраивается цветовой график (три столбца). В результате будет наглядно виден выбор класса в целом (определившимся ребятам - аплодисменты).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Рефлексия.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Было ли полезным для вас сегодняшнее занятие?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Что было важным, наиболее интересным?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Какие выводы сделали для себя?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Учитель: Пусть ваш выбор будет правильным! Хочется вспомнить слова Томаса Карлейля: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«Самый несчастный из людей тот, для которого в мире не оказалось работы»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Счастлив тот человек, который занимается любимым делом, кто правильно выбрал профессию. О таком человеке говорят, что он на своем месте, или, что у него золотые руки. Я надеюсь и верю в вас.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Кем бы ни пришлось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жизни стать вам: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Ученым, инженером иль врачом – 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Вложи в профессию свою ты душу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 не жалей, конечно, ни о чем.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 тобой удача в жизни пусть шагает –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Спортсменом иль шофером будешь ты –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Работа пусть приносит только радость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 в жизни будет больше доброты.</w:t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2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1620" w:hanging="360"/>
      </w:pPr>
      <w:rPr>
        <w:rFonts w:ascii="Arial" w:cs="Arial" w:eastAsia="Arial" w:hAnsi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➢"/>
      <w:lvlJc w:val="left"/>
      <w:pPr>
        <w:ind w:left="2340" w:hanging="360"/>
      </w:pPr>
      <w:rPr>
        <w:rFonts w:ascii="Arial" w:cs="Arial" w:eastAsia="Arial" w:hAnsi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➢"/>
      <w:lvlJc w:val="left"/>
      <w:pPr>
        <w:ind w:left="2340" w:hanging="360"/>
      </w:pPr>
      <w:rPr>
        <w:rFonts w:ascii="Arial" w:cs="Arial" w:eastAsia="Arial" w:hAnsi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